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5E" w:rsidRDefault="004A7D42" w:rsidP="008B495E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is a template for the S</w:t>
      </w:r>
      <w:r w:rsidR="008B495E">
        <w:rPr>
          <w:rFonts w:ascii="Arial" w:eastAsia="Times New Roman" w:hAnsi="Arial" w:cs="Arial"/>
          <w:b/>
          <w:bCs/>
          <w:color w:val="000000"/>
          <w:sz w:val="24"/>
          <w:szCs w:val="24"/>
        </w:rPr>
        <w:t>tar Keystone application.  You will find rubrics for each question in the Star application: Good luck!!!</w:t>
      </w:r>
      <w:r w:rsidR="00853A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the application, make sure you read the areas marked with the </w:t>
      </w:r>
      <w:proofErr w:type="gramStart"/>
      <w:r w:rsidR="00853A48">
        <w:rPr>
          <w:rFonts w:ascii="Arial" w:eastAsia="Times New Roman" w:hAnsi="Arial" w:cs="Arial"/>
          <w:b/>
          <w:bCs/>
          <w:color w:val="000000"/>
          <w:sz w:val="24"/>
          <w:szCs w:val="24"/>
        </w:rPr>
        <w:t>Green ?</w:t>
      </w:r>
      <w:proofErr w:type="gramEnd"/>
      <w:r w:rsidR="00853A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Blue Ribbon, for tips/hints.</w:t>
      </w:r>
      <w:bookmarkStart w:id="0" w:name="_GoBack"/>
      <w:bookmarkEnd w:id="0"/>
    </w:p>
    <w:p w:rsidR="002A41C9" w:rsidRPr="008B495E" w:rsidRDefault="008B495E" w:rsidP="008B49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8B495E">
        <w:rPr>
          <w:rFonts w:ascii="Arial" w:eastAsia="Times New Roman" w:hAnsi="Arial" w:cs="Arial"/>
          <w:b/>
          <w:bCs/>
          <w:color w:val="000000"/>
          <w:sz w:val="24"/>
          <w:szCs w:val="24"/>
        </w:rPr>
        <w:t>Briefly explain your SAE and how it related to this </w:t>
      </w:r>
      <w:hyperlink r:id="rId6" w:history="1">
        <w:r w:rsidRPr="008B495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award</w:t>
        </w:r>
      </w:hyperlink>
      <w:r w:rsidRPr="008B495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area.</w:t>
      </w:r>
      <w:r w:rsidRPr="008B495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B495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DA628F" wp14:editId="7C03DB1E">
            <wp:extent cx="142875" cy="161925"/>
            <wp:effectExtent l="0" t="0" r="9525" b="9525"/>
            <wp:docPr id="3" name="Picture 3" descr="https://www.theaet.com/Graphics/Q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fmv_Tip5_img" descr="https://www.theaet.com/Graphics/Q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5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B495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9FF91" wp14:editId="23CE2649">
            <wp:extent cx="142875" cy="238125"/>
            <wp:effectExtent l="0" t="0" r="9525" b="9525"/>
            <wp:docPr id="4" name="Picture 4" descr="https://www.theaet.com/Graphics/MaxP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fmv_TipA_img" descr="https://www.theaet.com/Graphics/MaxP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5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B495E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8B495E">
        <w:rPr>
          <w:rFonts w:ascii="Arial" w:eastAsia="Times New Roman" w:hAnsi="Arial" w:cs="Arial"/>
          <w:color w:val="008000"/>
          <w:sz w:val="24"/>
          <w:szCs w:val="24"/>
        </w:rPr>
        <w:t>maximum</w:t>
      </w:r>
      <w:proofErr w:type="gramEnd"/>
      <w:r w:rsidRPr="008B495E">
        <w:rPr>
          <w:rFonts w:ascii="Arial" w:eastAsia="Times New Roman" w:hAnsi="Arial" w:cs="Arial"/>
          <w:color w:val="008000"/>
          <w:sz w:val="24"/>
          <w:szCs w:val="24"/>
        </w:rPr>
        <w:t xml:space="preserve"> 1500 characters </w:t>
      </w:r>
      <w:r w:rsidRPr="008B495E">
        <w:rPr>
          <w:rFonts w:ascii="Arial" w:eastAsia="Times New Roman" w:hAnsi="Arial" w:cs="Arial"/>
          <w:color w:val="000000"/>
          <w:sz w:val="24"/>
          <w:szCs w:val="24"/>
        </w:rPr>
        <w:br/>
        <w:t>(If this award area involves non-cash exchanges of labor, animals or other assets, please </w:t>
      </w:r>
      <w:hyperlink r:id="rId9" w:history="1">
        <w:r w:rsidRPr="008B495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make sure</w:t>
        </w:r>
      </w:hyperlink>
      <w:r w:rsidRPr="008B495E">
        <w:rPr>
          <w:rFonts w:ascii="Arial" w:eastAsia="Times New Roman" w:hAnsi="Arial" w:cs="Arial"/>
          <w:color w:val="000000"/>
          <w:sz w:val="24"/>
          <w:szCs w:val="24"/>
        </w:rPr>
        <w:t> to describe the arrangement below.) </w:t>
      </w:r>
    </w:p>
    <w:p w:rsidR="008B495E" w:rsidRPr="008B495E" w:rsidRDefault="008B495E" w:rsidP="008B495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495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Briefly explain how your roles, responsibilities, and/or management decisions related to this award area changed.</w:t>
      </w:r>
      <w:r w:rsidRPr="008B49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B495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D5FE73" wp14:editId="348F44C4">
            <wp:extent cx="142875" cy="161925"/>
            <wp:effectExtent l="0" t="0" r="9525" b="9525"/>
            <wp:docPr id="6" name="Picture 6" descr="https://www.theaet.com/Graphics/Q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fmv_Tip2_img" descr="https://www.theaet.com/Graphics/Q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B495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4DD583" wp14:editId="0004F948">
            <wp:extent cx="142875" cy="238125"/>
            <wp:effectExtent l="0" t="0" r="9525" b="9525"/>
            <wp:docPr id="5" name="Picture 5" descr="https://www.theaet.com/Graphics/MaxP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fmv_TipB_img" descr="https://www.theaet.com/Graphics/MaxP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B495E">
        <w:rPr>
          <w:rFonts w:ascii="Arial" w:hAnsi="Arial" w:cs="Arial"/>
          <w:color w:val="000000"/>
          <w:sz w:val="24"/>
          <w:szCs w:val="24"/>
        </w:rPr>
        <w:br/>
      </w:r>
      <w:r w:rsidRPr="008B495E">
        <w:rPr>
          <w:rFonts w:ascii="Arial" w:hAnsi="Arial" w:cs="Arial"/>
          <w:color w:val="008000"/>
          <w:sz w:val="24"/>
          <w:szCs w:val="24"/>
          <w:shd w:val="clear" w:color="auto" w:fill="FFFFFF"/>
        </w:rPr>
        <w:t xml:space="preserve">maximum 1500 characters </w:t>
      </w:r>
      <w:r w:rsidRPr="008B495E">
        <w:rPr>
          <w:rFonts w:ascii="Arial" w:hAnsi="Arial" w:cs="Arial"/>
          <w:color w:val="000000"/>
          <w:sz w:val="24"/>
          <w:szCs w:val="24"/>
        </w:rPr>
        <w:br/>
      </w:r>
      <w:r w:rsidRPr="008B495E">
        <w:rPr>
          <w:rFonts w:ascii="Arial" w:hAnsi="Arial" w:cs="Arial"/>
          <w:color w:val="000000"/>
          <w:sz w:val="24"/>
          <w:szCs w:val="24"/>
          <w:shd w:val="clear" w:color="auto" w:fill="FFFFFF"/>
        </w:rPr>
        <w:t>(Potentially address management change or if research related explain the complexity of your research project)</w:t>
      </w:r>
    </w:p>
    <w:p w:rsidR="008B495E" w:rsidRPr="008B495E" w:rsidRDefault="008B495E" w:rsidP="008B495E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B495E" w:rsidRPr="008B495E" w:rsidRDefault="008B495E" w:rsidP="008B495E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B495E" w:rsidRDefault="008B495E" w:rsidP="008B495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495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Briefly explain what is the single greatest challenge you faced in this award area and how did you overcome that challenge.</w:t>
      </w:r>
      <w:r w:rsidRPr="008B49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B495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DBE7D7" wp14:editId="645A1525">
            <wp:extent cx="142875" cy="161925"/>
            <wp:effectExtent l="0" t="0" r="9525" b="9525"/>
            <wp:docPr id="8" name="Picture 8" descr="https://www.theaet.com/Graphics/Q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fmv_Tip1_img" descr="https://www.theaet.com/Graphics/Q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B495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EA25AC" wp14:editId="27B433A4">
            <wp:extent cx="142875" cy="238125"/>
            <wp:effectExtent l="0" t="0" r="9525" b="9525"/>
            <wp:docPr id="7" name="Picture 7" descr="https://www.theaet.com/Graphics/MaxP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fmv_TipC_img" descr="https://www.theaet.com/Graphics/MaxP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B495E">
        <w:rPr>
          <w:rFonts w:ascii="Arial" w:hAnsi="Arial" w:cs="Arial"/>
          <w:color w:val="000000"/>
          <w:sz w:val="24"/>
          <w:szCs w:val="24"/>
        </w:rPr>
        <w:br/>
      </w:r>
      <w:r w:rsidRPr="008B495E">
        <w:rPr>
          <w:rFonts w:ascii="Arial" w:hAnsi="Arial" w:cs="Arial"/>
          <w:color w:val="008000"/>
          <w:sz w:val="24"/>
          <w:szCs w:val="24"/>
          <w:shd w:val="clear" w:color="auto" w:fill="FFFFFF"/>
        </w:rPr>
        <w:t xml:space="preserve">maximum 1500 characters - </w:t>
      </w:r>
    </w:p>
    <w:p w:rsidR="008B495E" w:rsidRPr="008B495E" w:rsidRDefault="008B495E" w:rsidP="008B495E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495E" w:rsidRDefault="008B495E" w:rsidP="008B495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B495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Briefly explain your three greatest accomplishments or findings in this </w:t>
      </w:r>
      <w:hyperlink r:id="rId10" w:history="1">
        <w:r w:rsidRPr="008B495E">
          <w:rPr>
            <w:rStyle w:val="Hyperlink"/>
            <w:rFonts w:ascii="Arial" w:hAnsi="Arial" w:cs="Arial"/>
            <w:sz w:val="24"/>
            <w:szCs w:val="24"/>
          </w:rPr>
          <w:t>award</w:t>
        </w:r>
      </w:hyperlink>
      <w:r w:rsidRPr="008B495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area. </w:t>
      </w:r>
      <w:r w:rsidRPr="008B495E">
        <w:rPr>
          <w:noProof/>
        </w:rPr>
        <w:drawing>
          <wp:inline distT="0" distB="0" distL="0" distR="0" wp14:anchorId="307F0FE7" wp14:editId="1591E045">
            <wp:extent cx="142875" cy="161925"/>
            <wp:effectExtent l="0" t="0" r="9525" b="9525"/>
            <wp:docPr id="10" name="Picture 10" descr="https://www.theaet.com/Graphics/Q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fmv_Tip5_img" descr="https://www.theaet.com/Graphics/Q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5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8B495E">
        <w:rPr>
          <w:noProof/>
        </w:rPr>
        <w:drawing>
          <wp:inline distT="0" distB="0" distL="0" distR="0" wp14:anchorId="18557842" wp14:editId="21F33081">
            <wp:extent cx="142875" cy="238125"/>
            <wp:effectExtent l="0" t="0" r="9525" b="9525"/>
            <wp:docPr id="9" name="Picture 9" descr="https://www.theaet.com/Graphics/MaxP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fmv_TipA_img" descr="https://www.theaet.com/Graphics/MaxP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99" w:rsidRPr="00672D99" w:rsidRDefault="00672D99" w:rsidP="00672D99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99" w:rsidRPr="00672D99" w:rsidRDefault="00672D99" w:rsidP="00672D99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B495E" w:rsidRPr="008B495E" w:rsidRDefault="00853A48" w:rsidP="008B495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11" w:history="1">
        <w:r w:rsidR="008B495E" w:rsidRPr="008B495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Identify</w:t>
        </w:r>
      </w:hyperlink>
      <w:r w:rsidR="008B495E" w:rsidRPr="008B495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three experiences from your SAE in this award area, and explain how they will impact your future</w:t>
      </w:r>
    </w:p>
    <w:p w:rsidR="00672D99" w:rsidRDefault="00672D99" w:rsidP="00672D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</w:rPr>
      </w:pPr>
      <w:r w:rsidRPr="00672D99">
        <w:rPr>
          <w:rFonts w:ascii="Arial" w:eastAsia="Times New Roman" w:hAnsi="Arial" w:cs="Arial"/>
          <w:b/>
          <w:bCs/>
          <w:smallCaps/>
          <w:color w:val="000000"/>
        </w:rPr>
        <w:t>Learning Outcomes &amp; Efficiency Factors</w:t>
      </w:r>
    </w:p>
    <w:p w:rsidR="00672D99" w:rsidRDefault="00672D99" w:rsidP="00672D9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smallCaps/>
          <w:color w:val="000000"/>
        </w:rPr>
      </w:pPr>
      <w:r>
        <w:rPr>
          <w:rFonts w:ascii="Arial" w:eastAsia="Times New Roman" w:hAnsi="Arial" w:cs="Arial"/>
          <w:b/>
          <w:bCs/>
          <w:smallCaps/>
          <w:color w:val="000000"/>
        </w:rPr>
        <w:t>Special Notes for this page</w:t>
      </w:r>
    </w:p>
    <w:p w:rsidR="00672D99" w:rsidRPr="00672D99" w:rsidRDefault="00672D99" w:rsidP="00672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2D99">
        <w:rPr>
          <w:rFonts w:ascii="Arial" w:eastAsia="Times New Roman" w:hAnsi="Arial" w:cs="Arial"/>
          <w:color w:val="000000"/>
          <w:sz w:val="20"/>
          <w:szCs w:val="20"/>
        </w:rPr>
        <w:t>Efficiency factors and Learning Outcomes are shared among all applications in your account.</w:t>
      </w:r>
    </w:p>
    <w:p w:rsidR="00672D99" w:rsidRPr="00672D99" w:rsidRDefault="00672D99" w:rsidP="00672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2D99">
        <w:rPr>
          <w:rFonts w:ascii="Arial" w:eastAsia="Times New Roman" w:hAnsi="Arial" w:cs="Arial"/>
          <w:color w:val="000000"/>
          <w:sz w:val="20"/>
          <w:szCs w:val="20"/>
        </w:rPr>
        <w:t>Add as many as you want, and checkmark up to five to include in this application.</w:t>
      </w:r>
    </w:p>
    <w:p w:rsidR="00672D99" w:rsidRDefault="00672D99" w:rsidP="00672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2D99">
        <w:rPr>
          <w:rFonts w:ascii="Arial" w:eastAsia="Times New Roman" w:hAnsi="Arial" w:cs="Arial"/>
          <w:color w:val="000000"/>
          <w:sz w:val="20"/>
          <w:szCs w:val="20"/>
        </w:rPr>
        <w:t>For entrepreneurship SAEs, focus on efficiency factors that improves your projects.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3EF17BF" wp14:editId="666EDBA4">
            <wp:extent cx="144780" cy="160020"/>
            <wp:effectExtent l="0" t="0" r="7620" b="0"/>
            <wp:docPr id="12" name="Picture 12" descr="https://www.theaet.com/Graphics/Q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Tip10_img" descr="https://www.theaet.com/Graphics/Q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99" w:rsidRPr="00672D99" w:rsidRDefault="00672D99" w:rsidP="00672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2D99">
        <w:rPr>
          <w:rFonts w:ascii="Arial" w:eastAsia="Times New Roman" w:hAnsi="Arial" w:cs="Arial"/>
          <w:color w:val="000000"/>
          <w:sz w:val="20"/>
          <w:szCs w:val="20"/>
        </w:rPr>
        <w:t>For placement SAEs, focus on your learning outcomes and how your skill attainment or learning has improved</w:t>
      </w:r>
    </w:p>
    <w:p w:rsidR="00672D99" w:rsidRPr="00672D99" w:rsidRDefault="00672D99" w:rsidP="00672D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Skills, Competencies and Knowledge        </w:t>
      </w:r>
      <w:r w:rsidRPr="00672D99">
        <w:rPr>
          <w:rFonts w:ascii="Arial" w:hAnsi="Arial" w:cs="Arial"/>
          <w:b/>
          <w:bCs/>
          <w:color w:val="000000"/>
          <w:sz w:val="20"/>
          <w:szCs w:val="20"/>
        </w:rPr>
        <w:t>Special Notes for this page: </w:t>
      </w:r>
      <w:r>
        <w:rPr>
          <w:noProof/>
        </w:rPr>
        <w:drawing>
          <wp:inline distT="0" distB="0" distL="0" distR="0" wp14:anchorId="318058A2" wp14:editId="23D512B3">
            <wp:extent cx="144780" cy="236220"/>
            <wp:effectExtent l="0" t="0" r="7620" b="0"/>
            <wp:docPr id="13" name="Picture 13" descr="https://www.theaet.com/Graphics/MaxP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TipA_img" descr="https://www.theaet.com/Graphics/MaxP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99" w:rsidRDefault="00672D99" w:rsidP="00672D99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 the Tab key to go to the next cell that will accept entries.</w:t>
      </w:r>
    </w:p>
    <w:p w:rsidR="00672D99" w:rsidRDefault="00672D99" w:rsidP="00672D99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may use an AFNR Indicator more than once.</w:t>
      </w:r>
    </w:p>
    <w:p w:rsidR="00672D99" w:rsidRDefault="00672D99" w:rsidP="00672D99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complete listing of AFNR, including sample measurement activities, can be found </w:t>
      </w: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672D99" w:rsidRPr="00672D99" w:rsidRDefault="00672D99" w:rsidP="00672D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95E" w:rsidRPr="00672D99" w:rsidRDefault="008B495E" w:rsidP="00672D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2D9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Provide a narrative story of your personal achievements. Work within the character count and review your </w:t>
      </w:r>
      <w:hyperlink r:id="rId13" w:history="1">
        <w:r w:rsidRPr="00672D9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PDF</w:t>
        </w:r>
      </w:hyperlink>
      <w:r w:rsidRPr="00672D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to limit your final report to a maximum length of 3 pages.</w:t>
      </w:r>
      <w:r w:rsidRPr="00672D9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B495E">
        <w:rPr>
          <w:noProof/>
        </w:rPr>
        <w:drawing>
          <wp:inline distT="0" distB="0" distL="0" distR="0" wp14:anchorId="3AB7F0B8" wp14:editId="3D9A8468">
            <wp:extent cx="142875" cy="161925"/>
            <wp:effectExtent l="0" t="0" r="9525" b="9525"/>
            <wp:docPr id="14" name="Picture 14" descr="https://www.theaet.com/Graphics/Q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fmv_Tip5_img" descr="https://www.theaet.com/Graphics/Q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D9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8B495E" w:rsidRPr="0067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528"/>
    <w:multiLevelType w:val="multilevel"/>
    <w:tmpl w:val="396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A52EB"/>
    <w:multiLevelType w:val="multilevel"/>
    <w:tmpl w:val="7AE4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30742"/>
    <w:multiLevelType w:val="hybridMultilevel"/>
    <w:tmpl w:val="9FB4274A"/>
    <w:lvl w:ilvl="0" w:tplc="AEEE8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5E"/>
    <w:rsid w:val="000E5F39"/>
    <w:rsid w:val="002A41C9"/>
    <w:rsid w:val="004A7D42"/>
    <w:rsid w:val="00672D99"/>
    <w:rsid w:val="00853A48"/>
    <w:rsid w:val="008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9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9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eaet.com/AppMgr/Star2015/PersHist.aspx?ID=5942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theaet.com/intro/afn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et.com/AppMgr/Star2015/PerfRevA.aspx?ID=594251" TargetMode="External"/><Relationship Id="rId11" Type="http://schemas.openxmlformats.org/officeDocument/2006/relationships/hyperlink" Target="https://www.theaet.com/AppMgr/Star2015/PerfRevC.aspx?ID=5942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aet.com/AppMgr/Star2015/PerfRevB.aspx?ID=594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et.com/AppMgr/Star2015/PerfRevA.aspx?ID=5942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MCR12</dc:creator>
  <cp:lastModifiedBy>Carole Fay</cp:lastModifiedBy>
  <cp:revision>5</cp:revision>
  <dcterms:created xsi:type="dcterms:W3CDTF">2020-09-17T12:26:00Z</dcterms:created>
  <dcterms:modified xsi:type="dcterms:W3CDTF">2020-09-17T12:27:00Z</dcterms:modified>
</cp:coreProperties>
</file>